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60" w:rsidRDefault="00550760" w:rsidP="00550760">
      <w:pPr>
        <w:spacing w:after="0" w:line="240" w:lineRule="auto"/>
        <w:ind w:left="720"/>
        <w:outlineLvl w:val="0"/>
        <w:rPr>
          <w:rFonts w:ascii="Peralta" w:eastAsia="Times New Roman" w:hAnsi="Peralta" w:cs="Arial"/>
          <w:b/>
          <w:bCs/>
          <w:color w:val="000000"/>
          <w:kern w:val="36"/>
          <w:sz w:val="28"/>
          <w:szCs w:val="28"/>
        </w:rPr>
      </w:pPr>
      <w:r w:rsidRPr="00550760">
        <w:rPr>
          <w:rFonts w:ascii="Peralta" w:eastAsia="Times New Roman" w:hAnsi="Peralta" w:cs="Arial"/>
          <w:b/>
          <w:bCs/>
          <w:color w:val="000000"/>
          <w:kern w:val="36"/>
          <w:sz w:val="28"/>
          <w:szCs w:val="28"/>
        </w:rPr>
        <w:t>Social-Emotional Learning Online</w:t>
      </w:r>
    </w:p>
    <w:p w:rsidR="00550760" w:rsidRPr="00550760" w:rsidRDefault="00550760" w:rsidP="00550760">
      <w:pPr>
        <w:spacing w:after="0" w:line="240" w:lineRule="auto"/>
        <w:ind w:left="720"/>
        <w:outlineLvl w:val="0"/>
        <w:rPr>
          <w:rFonts w:ascii="Arial" w:eastAsia="Times New Roman" w:hAnsi="Arial" w:cs="Arial"/>
          <w:b/>
          <w:bCs/>
          <w:color w:val="000000"/>
          <w:kern w:val="36"/>
          <w:sz w:val="40"/>
          <w:szCs w:val="40"/>
        </w:rPr>
      </w:pPr>
    </w:p>
    <w:p w:rsidR="00550760" w:rsidRPr="00550760" w:rsidRDefault="00550760" w:rsidP="00550760">
      <w:pPr>
        <w:spacing w:after="0" w:line="240" w:lineRule="auto"/>
        <w:ind w:left="720"/>
        <w:outlineLvl w:val="1"/>
        <w:rPr>
          <w:rFonts w:ascii="Architects Daughter" w:eastAsia="Times New Roman" w:hAnsi="Architects Daughter" w:cs="Arial"/>
          <w:b/>
          <w:bCs/>
          <w:color w:val="000000"/>
          <w:sz w:val="24"/>
          <w:szCs w:val="24"/>
        </w:rPr>
      </w:pPr>
      <w:r w:rsidRPr="00550760">
        <w:rPr>
          <w:rFonts w:ascii="Architects Daughter" w:eastAsia="Times New Roman" w:hAnsi="Architects Daughter" w:cs="Arial"/>
          <w:b/>
          <w:bCs/>
          <w:color w:val="000000"/>
          <w:sz w:val="24"/>
          <w:szCs w:val="24"/>
        </w:rPr>
        <w:t xml:space="preserve">Howard B. </w:t>
      </w:r>
      <w:proofErr w:type="spellStart"/>
      <w:r w:rsidRPr="00550760">
        <w:rPr>
          <w:rFonts w:ascii="Architects Daughter" w:eastAsia="Times New Roman" w:hAnsi="Architects Daughter" w:cs="Arial"/>
          <w:b/>
          <w:bCs/>
          <w:color w:val="000000"/>
          <w:sz w:val="24"/>
          <w:szCs w:val="24"/>
        </w:rPr>
        <w:t>Wigglebottom</w:t>
      </w:r>
      <w:proofErr w:type="spellEnd"/>
      <w:r w:rsidRPr="00550760">
        <w:rPr>
          <w:rFonts w:ascii="Architects Daughter" w:eastAsia="Times New Roman" w:hAnsi="Architects Daughter" w:cs="Arial"/>
          <w:b/>
          <w:bCs/>
          <w:color w:val="000000"/>
          <w:sz w:val="24"/>
          <w:szCs w:val="24"/>
        </w:rPr>
        <w:t xml:space="preserve"> Books for Young Children with songs  </w:t>
      </w:r>
    </w:p>
    <w:p w:rsidR="00550760" w:rsidRDefault="00550760" w:rsidP="00550760">
      <w:pPr>
        <w:spacing w:after="0" w:line="240" w:lineRule="auto"/>
        <w:ind w:left="720"/>
        <w:rPr>
          <w:rFonts w:ascii="Trebuchet MS" w:eastAsia="Times New Roman" w:hAnsi="Trebuchet MS" w:cs="Arial"/>
          <w:color w:val="1155CC"/>
          <w:sz w:val="20"/>
          <w:szCs w:val="20"/>
          <w:u w:val="single"/>
        </w:rPr>
      </w:pPr>
      <w:hyperlink r:id="rId4" w:history="1">
        <w:r w:rsidRPr="00550760">
          <w:rPr>
            <w:rFonts w:ascii="Trebuchet MS" w:eastAsia="Times New Roman" w:hAnsi="Trebuchet MS" w:cs="Arial"/>
            <w:color w:val="0000FF"/>
            <w:sz w:val="20"/>
            <w:szCs w:val="20"/>
            <w:u w:val="single"/>
          </w:rPr>
          <w:t>https://wedolisten.org/</w:t>
        </w:r>
      </w:hyperlink>
    </w:p>
    <w:p w:rsidR="00550760" w:rsidRPr="00550760" w:rsidRDefault="00550760" w:rsidP="00550760">
      <w:pPr>
        <w:spacing w:after="0" w:line="240" w:lineRule="auto"/>
        <w:ind w:left="720"/>
        <w:rPr>
          <w:rFonts w:ascii="Arial" w:eastAsia="Times New Roman" w:hAnsi="Arial" w:cs="Arial"/>
          <w:color w:val="000000"/>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Books Read By Celebrities</w:t>
      </w:r>
    </w:p>
    <w:p w:rsidR="00550760" w:rsidRDefault="00550760" w:rsidP="00550760">
      <w:pPr>
        <w:spacing w:after="0" w:line="240" w:lineRule="auto"/>
        <w:ind w:left="720"/>
        <w:rPr>
          <w:rFonts w:ascii="Trebuchet MS" w:eastAsia="Times New Roman" w:hAnsi="Trebuchet MS" w:cs="Arial"/>
          <w:color w:val="1155CC"/>
          <w:sz w:val="20"/>
          <w:szCs w:val="20"/>
          <w:u w:val="single"/>
        </w:rPr>
      </w:pPr>
      <w:hyperlink r:id="rId5" w:history="1">
        <w:r w:rsidRPr="00550760">
          <w:rPr>
            <w:rFonts w:ascii="Trebuchet MS" w:eastAsia="Times New Roman" w:hAnsi="Trebuchet MS" w:cs="Arial"/>
            <w:color w:val="0000FF"/>
            <w:sz w:val="20"/>
            <w:szCs w:val="20"/>
            <w:u w:val="single"/>
          </w:rPr>
          <w:t>https://www.storylineonline.net/</w:t>
        </w:r>
      </w:hyperlink>
    </w:p>
    <w:p w:rsidR="00550760" w:rsidRPr="00550760" w:rsidRDefault="00550760" w:rsidP="00550760">
      <w:pPr>
        <w:spacing w:after="0" w:line="240" w:lineRule="auto"/>
        <w:ind w:left="720"/>
        <w:rPr>
          <w:rFonts w:ascii="Arial" w:eastAsia="Times New Roman" w:hAnsi="Arial" w:cs="Arial"/>
          <w:color w:val="000000"/>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Social Skills Video-Based Curriculum</w:t>
      </w:r>
    </w:p>
    <w:p w:rsidR="00550760" w:rsidRPr="00550760" w:rsidRDefault="00550760" w:rsidP="00550760">
      <w:pPr>
        <w:spacing w:after="0" w:line="240" w:lineRule="auto"/>
        <w:ind w:left="720"/>
        <w:rPr>
          <w:rFonts w:ascii="Arial" w:eastAsia="Times New Roman" w:hAnsi="Arial" w:cs="Arial"/>
          <w:color w:val="666666"/>
          <w:sz w:val="30"/>
          <w:szCs w:val="30"/>
        </w:rPr>
      </w:pPr>
      <w:r w:rsidRPr="00550760">
        <w:rPr>
          <w:rFonts w:ascii="Architects Daughter" w:eastAsia="Times New Roman" w:hAnsi="Architects Daughter" w:cs="Arial"/>
          <w:color w:val="000000"/>
          <w:sz w:val="24"/>
          <w:szCs w:val="24"/>
        </w:rPr>
        <w:t xml:space="preserve">Parents can utilize this program for a 30 day free trial - this may </w:t>
      </w:r>
      <w:proofErr w:type="gramStart"/>
      <w:r w:rsidRPr="00550760">
        <w:rPr>
          <w:rFonts w:ascii="Architects Daughter" w:eastAsia="Times New Roman" w:hAnsi="Architects Daughter" w:cs="Arial"/>
          <w:color w:val="000000"/>
          <w:sz w:val="24"/>
          <w:szCs w:val="24"/>
        </w:rPr>
        <w:t>be  extended</w:t>
      </w:r>
      <w:proofErr w:type="gramEnd"/>
      <w:r w:rsidRPr="00550760">
        <w:rPr>
          <w:rFonts w:ascii="Architects Daughter" w:eastAsia="Times New Roman" w:hAnsi="Architects Daughter" w:cs="Arial"/>
          <w:color w:val="000000"/>
          <w:sz w:val="24"/>
          <w:szCs w:val="24"/>
        </w:rPr>
        <w:t xml:space="preserve"> by the manufacturer as more schools close.</w:t>
      </w:r>
    </w:p>
    <w:p w:rsidR="00550760" w:rsidRDefault="00550760" w:rsidP="00550760">
      <w:pPr>
        <w:spacing w:after="0" w:line="240" w:lineRule="auto"/>
        <w:ind w:left="720"/>
        <w:rPr>
          <w:rFonts w:ascii="Trebuchet MS" w:eastAsia="Times New Roman" w:hAnsi="Trebuchet MS" w:cs="Arial"/>
          <w:color w:val="1155CC"/>
          <w:sz w:val="20"/>
          <w:szCs w:val="20"/>
          <w:u w:val="single"/>
        </w:rPr>
      </w:pPr>
      <w:hyperlink r:id="rId6" w:history="1">
        <w:r w:rsidRPr="00550760">
          <w:rPr>
            <w:rFonts w:ascii="Trebuchet MS" w:eastAsia="Times New Roman" w:hAnsi="Trebuchet MS" w:cs="Arial"/>
            <w:color w:val="0000FF"/>
            <w:sz w:val="20"/>
            <w:szCs w:val="20"/>
            <w:u w:val="single"/>
          </w:rPr>
          <w:t>https://everydayspeech.com/parents-and-families/</w:t>
        </w:r>
      </w:hyperlink>
    </w:p>
    <w:p w:rsidR="00550760" w:rsidRPr="00550760" w:rsidRDefault="00550760" w:rsidP="00550760">
      <w:pPr>
        <w:spacing w:after="0" w:line="240" w:lineRule="auto"/>
        <w:ind w:left="720"/>
        <w:rPr>
          <w:rFonts w:ascii="Arial" w:eastAsia="Times New Roman" w:hAnsi="Arial" w:cs="Arial"/>
          <w:color w:val="000000"/>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Coping Skills Checklist for Students</w:t>
      </w:r>
    </w:p>
    <w:p w:rsidR="00550760" w:rsidRDefault="00550760" w:rsidP="00550760">
      <w:pPr>
        <w:spacing w:after="0" w:line="240" w:lineRule="auto"/>
        <w:ind w:left="720"/>
        <w:rPr>
          <w:rFonts w:ascii="Trebuchet MS" w:eastAsia="Times New Roman" w:hAnsi="Trebuchet MS" w:cs="Arial"/>
          <w:color w:val="1155CC"/>
          <w:sz w:val="20"/>
          <w:szCs w:val="20"/>
          <w:u w:val="single"/>
        </w:rPr>
      </w:pPr>
      <w:hyperlink r:id="rId7" w:history="1">
        <w:r w:rsidRPr="00550760">
          <w:rPr>
            <w:rFonts w:ascii="Trebuchet MS" w:eastAsia="Times New Roman" w:hAnsi="Trebuchet MS" w:cs="Arial"/>
            <w:color w:val="0000FF"/>
            <w:sz w:val="20"/>
            <w:szCs w:val="20"/>
            <w:u w:val="single"/>
          </w:rPr>
          <w:t>https://lookaside.fbsbx.com/file/Coping%20Tools%20Checklist_Color.pdf?token=AWz24ua6PjW7Lsmt9V8doxn3mHb-IGHjrclrEO5-_QmHN0U3C4lZCspE6gMKMWzz5MKXIq1DOBQUe4rcPa-TtbJBXBkQzZsDkpeqh8NIbokvmjji1SkrnGVKQi0c51SS6eBvaPlp_1MyWu-0s8PqikhsBpW_LicVSl4PDZkvjhshV0p-4q3u-l-aFX9zJqKyCFmBAs162f4Z4mSOE2BE7BaS</w:t>
        </w:r>
      </w:hyperlink>
      <w:r w:rsidRPr="00550760">
        <w:rPr>
          <w:rFonts w:ascii="Trebuchet MS" w:eastAsia="Times New Roman" w:hAnsi="Trebuchet MS" w:cs="Arial"/>
          <w:color w:val="1155CC"/>
          <w:sz w:val="20"/>
          <w:szCs w:val="20"/>
          <w:u w:val="single"/>
        </w:rPr>
        <w:t> </w:t>
      </w:r>
    </w:p>
    <w:p w:rsidR="00550760" w:rsidRPr="00550760" w:rsidRDefault="00550760" w:rsidP="00550760">
      <w:pPr>
        <w:spacing w:after="0" w:line="240" w:lineRule="auto"/>
        <w:ind w:left="720"/>
        <w:rPr>
          <w:rFonts w:ascii="Arial" w:eastAsia="Times New Roman" w:hAnsi="Arial" w:cs="Arial"/>
          <w:color w:val="000000"/>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Social-Emotional Learning at Home</w:t>
      </w:r>
      <w:r>
        <w:rPr>
          <w:rFonts w:ascii="Architects Daughter" w:eastAsia="Times New Roman" w:hAnsi="Architects Daughter" w:cs="Arial"/>
          <w:b/>
          <w:bCs/>
          <w:color w:val="000000"/>
          <w:sz w:val="24"/>
          <w:szCs w:val="24"/>
        </w:rPr>
        <w:t>’</w:t>
      </w:r>
    </w:p>
    <w:p w:rsidR="00550760" w:rsidRDefault="00550760" w:rsidP="00550760">
      <w:pPr>
        <w:spacing w:after="0" w:line="240" w:lineRule="auto"/>
        <w:ind w:left="720"/>
        <w:rPr>
          <w:rFonts w:ascii="Trebuchet MS" w:eastAsia="Times New Roman" w:hAnsi="Trebuchet MS" w:cs="Arial"/>
          <w:color w:val="1155CC"/>
          <w:sz w:val="20"/>
          <w:szCs w:val="20"/>
          <w:u w:val="single"/>
        </w:rPr>
      </w:pPr>
      <w:hyperlink r:id="rId8" w:history="1">
        <w:r w:rsidRPr="00550760">
          <w:rPr>
            <w:rFonts w:ascii="Trebuchet MS" w:eastAsia="Times New Roman" w:hAnsi="Trebuchet MS" w:cs="Arial"/>
            <w:color w:val="0000FF"/>
            <w:sz w:val="20"/>
            <w:szCs w:val="20"/>
            <w:u w:val="single"/>
          </w:rPr>
          <w:t>https://lookaside.fbsbx.com/file/SEL%20at%20Home%20grades%20K-2%20-%20Listed%20on%20TpT%20.pptx?token=AWz3Gfu8dU1gk_zW3-yKG_oSqlkaUTtFSCY9hTj2WoDaAhiZLIos-bO3lI69dbN8552NJ3R6ytvr5gmShCfemXYzEAp52KWRpQ-QA_2FZeDPJhzO5ykS4x1lbYFQWt3lVxCZdH0pcYgsstLgQvfALJ0WDeBZQXWkdW54yU-w-9JpriwPuFig-RopaXunUMxXMFrt0s-kXC5PMbxqAhWneb_E</w:t>
        </w:r>
      </w:hyperlink>
      <w:r w:rsidRPr="00550760">
        <w:rPr>
          <w:rFonts w:ascii="Trebuchet MS" w:eastAsia="Times New Roman" w:hAnsi="Trebuchet MS" w:cs="Arial"/>
          <w:color w:val="1155CC"/>
          <w:sz w:val="20"/>
          <w:szCs w:val="20"/>
          <w:u w:val="single"/>
        </w:rPr>
        <w:t> </w:t>
      </w:r>
    </w:p>
    <w:p w:rsidR="00550760" w:rsidRPr="00550760" w:rsidRDefault="00550760" w:rsidP="00550760">
      <w:pPr>
        <w:spacing w:after="0" w:line="240" w:lineRule="auto"/>
        <w:ind w:left="720"/>
        <w:rPr>
          <w:rFonts w:ascii="Arial" w:eastAsia="Times New Roman" w:hAnsi="Arial" w:cs="Arial"/>
          <w:color w:val="000000"/>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Lessons for Social-Emotional Learning (SEL)</w:t>
      </w:r>
    </w:p>
    <w:p w:rsidR="00550760" w:rsidRDefault="00550760" w:rsidP="00550760">
      <w:pPr>
        <w:spacing w:after="0" w:line="240" w:lineRule="auto"/>
        <w:ind w:left="720"/>
        <w:rPr>
          <w:rFonts w:ascii="Trebuchet MS" w:eastAsia="Times New Roman" w:hAnsi="Trebuchet MS" w:cs="Arial"/>
          <w:color w:val="1155CC"/>
          <w:sz w:val="20"/>
          <w:szCs w:val="20"/>
          <w:u w:val="single"/>
        </w:rPr>
      </w:pPr>
      <w:hyperlink r:id="rId9" w:history="1">
        <w:r w:rsidRPr="00550760">
          <w:rPr>
            <w:rFonts w:ascii="Trebuchet MS" w:eastAsia="Times New Roman" w:hAnsi="Trebuchet MS" w:cs="Arial"/>
            <w:color w:val="0000FF"/>
            <w:sz w:val="20"/>
            <w:szCs w:val="20"/>
            <w:u w:val="single"/>
          </w:rPr>
          <w:t>https://www.youtube.com/channel/UCo0zW6kLPq2Ns_51AaZN0lQ</w:t>
        </w:r>
      </w:hyperlink>
    </w:p>
    <w:p w:rsidR="00550760" w:rsidRPr="00550760" w:rsidRDefault="00550760" w:rsidP="00550760">
      <w:pPr>
        <w:spacing w:after="0" w:line="240" w:lineRule="auto"/>
        <w:ind w:left="720"/>
        <w:rPr>
          <w:rFonts w:ascii="Arial" w:eastAsia="Times New Roman" w:hAnsi="Arial" w:cs="Arial"/>
          <w:color w:val="000000"/>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Social Emotional Learning</w:t>
      </w:r>
    </w:p>
    <w:p w:rsidR="00550760" w:rsidRPr="00550760" w:rsidRDefault="00550760" w:rsidP="00550760">
      <w:pPr>
        <w:spacing w:after="0" w:line="240" w:lineRule="auto"/>
        <w:ind w:left="720"/>
        <w:rPr>
          <w:rFonts w:ascii="Arial" w:eastAsia="Times New Roman" w:hAnsi="Arial" w:cs="Arial"/>
          <w:color w:val="000000"/>
        </w:rPr>
      </w:pPr>
      <w:hyperlink r:id="rId10" w:history="1">
        <w:r w:rsidRPr="00550760">
          <w:rPr>
            <w:rFonts w:ascii="Trebuchet MS" w:eastAsia="Times New Roman" w:hAnsi="Trebuchet MS" w:cs="Arial"/>
            <w:color w:val="0000FF"/>
            <w:sz w:val="20"/>
            <w:szCs w:val="20"/>
            <w:u w:val="single"/>
          </w:rPr>
          <w:t>https://www.teacherspayteachers.com/Product/SEL-Home-Learning-Packet-supports-Social-Emotional-Learning-5326481?aref=xds4gjp4</w:t>
        </w:r>
      </w:hyperlink>
    </w:p>
    <w:p w:rsidR="00550760" w:rsidRDefault="00550760" w:rsidP="00550760">
      <w:pPr>
        <w:spacing w:after="0" w:line="240" w:lineRule="auto"/>
        <w:ind w:left="720"/>
        <w:outlineLvl w:val="1"/>
        <w:rPr>
          <w:rFonts w:ascii="Architects Daughter" w:eastAsia="Times New Roman" w:hAnsi="Architects Daughter" w:cs="Arial"/>
          <w:b/>
          <w:bCs/>
          <w:color w:val="000000"/>
          <w:sz w:val="24"/>
          <w:szCs w:val="24"/>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SEL Y5-gr2. Stories &amp; activities</w:t>
      </w:r>
    </w:p>
    <w:p w:rsidR="00550760" w:rsidRPr="00550760" w:rsidRDefault="00550760" w:rsidP="00550760">
      <w:pPr>
        <w:spacing w:after="0" w:line="240" w:lineRule="auto"/>
        <w:ind w:left="720"/>
        <w:rPr>
          <w:rFonts w:ascii="Arial" w:eastAsia="Times New Roman" w:hAnsi="Arial" w:cs="Arial"/>
          <w:color w:val="000000"/>
        </w:rPr>
      </w:pPr>
      <w:hyperlink r:id="rId11" w:history="1">
        <w:r w:rsidRPr="00550760">
          <w:rPr>
            <w:rFonts w:ascii="Trebuchet MS" w:eastAsia="Times New Roman" w:hAnsi="Trebuchet MS" w:cs="Arial"/>
            <w:color w:val="0000FF"/>
            <w:sz w:val="20"/>
            <w:szCs w:val="20"/>
            <w:u w:val="single"/>
          </w:rPr>
          <w:t>https://docs.google.com/presentation/d/1BALGReH9Yks-AgHTJ_sdLJfS2YnGk-wFxf297iZYFaQ/edit?usp=sharing</w:t>
        </w:r>
      </w:hyperlink>
    </w:p>
    <w:p w:rsidR="00550760" w:rsidRDefault="00550760" w:rsidP="00550760">
      <w:pPr>
        <w:spacing w:after="0" w:line="240" w:lineRule="auto"/>
        <w:ind w:left="720"/>
        <w:outlineLvl w:val="1"/>
        <w:rPr>
          <w:rFonts w:ascii="Architects Daughter" w:eastAsia="Times New Roman" w:hAnsi="Architects Daughter" w:cs="Arial"/>
          <w:b/>
          <w:bCs/>
          <w:color w:val="000000"/>
          <w:sz w:val="24"/>
          <w:szCs w:val="24"/>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t>SEL gr.3-5 Stories &amp; activities</w:t>
      </w:r>
    </w:p>
    <w:p w:rsidR="00550760" w:rsidRPr="00550760" w:rsidRDefault="00550760" w:rsidP="00550760">
      <w:pPr>
        <w:spacing w:after="0" w:line="240" w:lineRule="auto"/>
        <w:ind w:left="720"/>
        <w:rPr>
          <w:rFonts w:ascii="Arial" w:eastAsia="Times New Roman" w:hAnsi="Arial" w:cs="Arial"/>
          <w:color w:val="000000"/>
        </w:rPr>
      </w:pPr>
      <w:hyperlink r:id="rId12" w:history="1">
        <w:r w:rsidRPr="00550760">
          <w:rPr>
            <w:rFonts w:ascii="Trebuchet MS" w:eastAsia="Times New Roman" w:hAnsi="Trebuchet MS" w:cs="Arial"/>
            <w:color w:val="0000FF"/>
            <w:sz w:val="20"/>
            <w:szCs w:val="20"/>
            <w:u w:val="single"/>
          </w:rPr>
          <w:t>https://docs.google.com/presentation/d/10Z1lMNrDlp6FtlZUzfupyWA-EYcUMcEh4bJD9eNkcKs/edit?usp=sharing</w:t>
        </w:r>
      </w:hyperlink>
    </w:p>
    <w:p w:rsidR="00550760" w:rsidRDefault="00550760" w:rsidP="00550760">
      <w:pPr>
        <w:spacing w:after="0" w:line="240" w:lineRule="auto"/>
        <w:ind w:left="720"/>
        <w:outlineLvl w:val="1"/>
        <w:rPr>
          <w:rFonts w:ascii="Architects Daughter" w:eastAsia="Times New Roman" w:hAnsi="Architects Daughter" w:cs="Arial"/>
          <w:b/>
          <w:bCs/>
          <w:color w:val="000000"/>
          <w:sz w:val="24"/>
          <w:szCs w:val="24"/>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proofErr w:type="spellStart"/>
      <w:r w:rsidRPr="00550760">
        <w:rPr>
          <w:rFonts w:ascii="Architects Daughter" w:eastAsia="Times New Roman" w:hAnsi="Architects Daughter" w:cs="Arial"/>
          <w:b/>
          <w:bCs/>
          <w:color w:val="000000"/>
          <w:sz w:val="24"/>
          <w:szCs w:val="24"/>
        </w:rPr>
        <w:t>Centervention</w:t>
      </w:r>
      <w:proofErr w:type="spellEnd"/>
    </w:p>
    <w:p w:rsidR="00550760" w:rsidRPr="00550760" w:rsidRDefault="00550760" w:rsidP="00550760">
      <w:pPr>
        <w:spacing w:after="0" w:line="240" w:lineRule="auto"/>
        <w:ind w:left="720"/>
        <w:rPr>
          <w:rFonts w:ascii="Arial" w:eastAsia="Times New Roman" w:hAnsi="Arial" w:cs="Arial"/>
          <w:color w:val="000000"/>
        </w:rPr>
      </w:pPr>
      <w:hyperlink r:id="rId13" w:history="1">
        <w:r w:rsidRPr="00550760">
          <w:rPr>
            <w:rFonts w:ascii="Trebuchet MS" w:eastAsia="Times New Roman" w:hAnsi="Trebuchet MS" w:cs="Arial"/>
            <w:color w:val="0000FF"/>
            <w:sz w:val="20"/>
            <w:szCs w:val="20"/>
            <w:u w:val="single"/>
          </w:rPr>
          <w:t>https://www.centervention.com/</w:t>
        </w:r>
      </w:hyperlink>
    </w:p>
    <w:p w:rsidR="00550760" w:rsidRPr="00550760" w:rsidRDefault="00550760" w:rsidP="00550760">
      <w:pPr>
        <w:spacing w:after="0" w:line="240" w:lineRule="auto"/>
        <w:ind w:left="720"/>
        <w:rPr>
          <w:rFonts w:ascii="Arial" w:eastAsia="Times New Roman" w:hAnsi="Arial" w:cs="Arial"/>
          <w:color w:val="666666"/>
          <w:sz w:val="30"/>
          <w:szCs w:val="30"/>
        </w:rPr>
      </w:pPr>
      <w:r w:rsidRPr="00550760">
        <w:rPr>
          <w:rFonts w:ascii="Architects Daughter" w:eastAsia="Times New Roman" w:hAnsi="Architects Daughter" w:cs="Arial"/>
          <w:color w:val="000000"/>
          <w:sz w:val="24"/>
          <w:szCs w:val="24"/>
        </w:rPr>
        <w:t>Game-based interventions that focus on improving social and emotional skills in K-8 students.</w:t>
      </w:r>
    </w:p>
    <w:p w:rsidR="00550760" w:rsidRPr="00550760" w:rsidRDefault="00550760" w:rsidP="00550760">
      <w:pPr>
        <w:spacing w:after="0" w:line="240" w:lineRule="auto"/>
        <w:ind w:left="720"/>
        <w:rPr>
          <w:rFonts w:ascii="Arial" w:eastAsia="Times New Roman" w:hAnsi="Arial" w:cs="Arial"/>
          <w:color w:val="666666"/>
          <w:sz w:val="30"/>
          <w:szCs w:val="30"/>
        </w:rPr>
      </w:pPr>
      <w:r w:rsidRPr="00550760">
        <w:rPr>
          <w:rFonts w:ascii="Architects Daughter" w:eastAsia="Times New Roman" w:hAnsi="Architects Daughter" w:cs="Arial"/>
          <w:color w:val="000000"/>
          <w:sz w:val="24"/>
          <w:szCs w:val="24"/>
        </w:rPr>
        <w:t xml:space="preserve">Offering a free 30-day trial. We offer free lessons/activities and </w:t>
      </w:r>
      <w:proofErr w:type="spellStart"/>
      <w:r w:rsidRPr="00550760">
        <w:rPr>
          <w:rFonts w:ascii="Architects Daughter" w:eastAsia="Times New Roman" w:hAnsi="Architects Daughter" w:cs="Arial"/>
          <w:color w:val="000000"/>
          <w:sz w:val="24"/>
          <w:szCs w:val="24"/>
        </w:rPr>
        <w:t>printables</w:t>
      </w:r>
      <w:proofErr w:type="spellEnd"/>
      <w:r w:rsidRPr="00550760">
        <w:rPr>
          <w:rFonts w:ascii="Architects Daughter" w:eastAsia="Times New Roman" w:hAnsi="Architects Daughter" w:cs="Arial"/>
          <w:color w:val="000000"/>
          <w:sz w:val="24"/>
          <w:szCs w:val="24"/>
        </w:rPr>
        <w:t xml:space="preserve"> on our website that focus on SEL:</w:t>
      </w:r>
    </w:p>
    <w:p w:rsidR="00550760" w:rsidRPr="00550760" w:rsidRDefault="00550760" w:rsidP="00550760">
      <w:pPr>
        <w:spacing w:after="0" w:line="240" w:lineRule="auto"/>
        <w:ind w:left="720"/>
        <w:rPr>
          <w:rFonts w:ascii="Arial" w:eastAsia="Times New Roman" w:hAnsi="Arial" w:cs="Arial"/>
          <w:color w:val="000000"/>
        </w:rPr>
      </w:pPr>
      <w:hyperlink r:id="rId14" w:history="1">
        <w:r w:rsidRPr="00550760">
          <w:rPr>
            <w:rFonts w:ascii="Trebuchet MS" w:eastAsia="Times New Roman" w:hAnsi="Trebuchet MS" w:cs="Arial"/>
            <w:color w:val="0000FF"/>
            <w:sz w:val="20"/>
            <w:szCs w:val="20"/>
            <w:u w:val="single"/>
          </w:rPr>
          <w:t>https://www.centervention.com/social-emotional-learning-activities/</w:t>
        </w:r>
      </w:hyperlink>
    </w:p>
    <w:p w:rsidR="00550760" w:rsidRDefault="00550760" w:rsidP="00550760">
      <w:pPr>
        <w:spacing w:after="0" w:line="240" w:lineRule="auto"/>
        <w:ind w:left="720"/>
        <w:outlineLvl w:val="1"/>
        <w:rPr>
          <w:rFonts w:ascii="Architects Daughter" w:eastAsia="Times New Roman" w:hAnsi="Architects Daughter" w:cs="Arial"/>
          <w:b/>
          <w:bCs/>
          <w:color w:val="000000"/>
          <w:sz w:val="24"/>
          <w:szCs w:val="24"/>
        </w:rPr>
      </w:pPr>
    </w:p>
    <w:p w:rsidR="00550760" w:rsidRPr="00550760" w:rsidRDefault="00550760" w:rsidP="00550760">
      <w:pPr>
        <w:spacing w:after="0" w:line="240" w:lineRule="auto"/>
        <w:ind w:left="720"/>
        <w:outlineLvl w:val="1"/>
        <w:rPr>
          <w:rFonts w:ascii="Arial" w:eastAsia="Times New Roman" w:hAnsi="Arial" w:cs="Arial"/>
          <w:b/>
          <w:bCs/>
          <w:color w:val="000000"/>
          <w:sz w:val="32"/>
          <w:szCs w:val="32"/>
        </w:rPr>
      </w:pPr>
      <w:r w:rsidRPr="00550760">
        <w:rPr>
          <w:rFonts w:ascii="Architects Daughter" w:eastAsia="Times New Roman" w:hAnsi="Architects Daughter" w:cs="Arial"/>
          <w:b/>
          <w:bCs/>
          <w:color w:val="000000"/>
          <w:sz w:val="24"/>
          <w:szCs w:val="24"/>
        </w:rPr>
        <w:lastRenderedPageBreak/>
        <w:t>Classroom Champions</w:t>
      </w:r>
    </w:p>
    <w:p w:rsidR="00550760" w:rsidRPr="00550760" w:rsidRDefault="00550760" w:rsidP="00550760">
      <w:pPr>
        <w:spacing w:after="0" w:line="240" w:lineRule="auto"/>
        <w:ind w:left="720"/>
        <w:rPr>
          <w:rFonts w:ascii="Arial" w:eastAsia="Times New Roman" w:hAnsi="Arial" w:cs="Arial"/>
          <w:color w:val="000000"/>
        </w:rPr>
      </w:pPr>
      <w:hyperlink r:id="rId15" w:history="1">
        <w:r w:rsidRPr="00550760">
          <w:rPr>
            <w:rFonts w:ascii="Trebuchet MS" w:eastAsia="Times New Roman" w:hAnsi="Trebuchet MS" w:cs="Arial"/>
            <w:color w:val="0000FF"/>
            <w:sz w:val="20"/>
            <w:szCs w:val="20"/>
            <w:u w:val="single"/>
          </w:rPr>
          <w:t>https://teach.classroomchampions.org/available-programs/</w:t>
        </w:r>
      </w:hyperlink>
    </w:p>
    <w:p w:rsidR="00550760" w:rsidRPr="00550760" w:rsidRDefault="00550760" w:rsidP="00550760">
      <w:pPr>
        <w:spacing w:after="0" w:line="240" w:lineRule="auto"/>
        <w:ind w:left="720"/>
        <w:rPr>
          <w:rFonts w:ascii="Arial" w:eastAsia="Times New Roman" w:hAnsi="Arial" w:cs="Arial"/>
          <w:color w:val="666666"/>
          <w:sz w:val="30"/>
          <w:szCs w:val="30"/>
        </w:rPr>
      </w:pPr>
      <w:r w:rsidRPr="00550760">
        <w:rPr>
          <w:rFonts w:ascii="Architects Daughter" w:eastAsia="Times New Roman" w:hAnsi="Architects Daughter" w:cs="Arial"/>
          <w:color w:val="000000"/>
          <w:sz w:val="24"/>
          <w:szCs w:val="24"/>
        </w:rPr>
        <w:t xml:space="preserve">The social and emotional learning lessons within Classroom Champions’ SEL Foundations Curriculum underscore the value of dreams, grit, and perseverance, especially during hard times. For ten years, Classroom Champions has been focused on students’ social and emotional learning by connecting </w:t>
      </w:r>
      <w:proofErr w:type="gramStart"/>
      <w:r w:rsidRPr="00550760">
        <w:rPr>
          <w:rFonts w:ascii="Architects Daughter" w:eastAsia="Times New Roman" w:hAnsi="Architects Daughter" w:cs="Arial"/>
          <w:color w:val="000000"/>
          <w:sz w:val="24"/>
          <w:szCs w:val="24"/>
        </w:rPr>
        <w:t>world-class</w:t>
      </w:r>
      <w:proofErr w:type="gramEnd"/>
      <w:r w:rsidRPr="00550760">
        <w:rPr>
          <w:rFonts w:ascii="Architects Daughter" w:eastAsia="Times New Roman" w:hAnsi="Architects Daughter" w:cs="Arial"/>
          <w:color w:val="000000"/>
          <w:sz w:val="24"/>
          <w:szCs w:val="24"/>
        </w:rPr>
        <w:t xml:space="preserve"> athletes with K-8 schools in every state and province across North America, achieving measurable improvements in student mental health, social and emotional development, and academic outcomes. Founder Steve </w:t>
      </w:r>
      <w:proofErr w:type="spellStart"/>
      <w:r w:rsidRPr="00550760">
        <w:rPr>
          <w:rFonts w:ascii="Architects Daughter" w:eastAsia="Times New Roman" w:hAnsi="Architects Daughter" w:cs="Arial"/>
          <w:color w:val="000000"/>
          <w:sz w:val="24"/>
          <w:szCs w:val="24"/>
        </w:rPr>
        <w:t>Mesler</w:t>
      </w:r>
      <w:proofErr w:type="spellEnd"/>
      <w:r w:rsidRPr="00550760">
        <w:rPr>
          <w:rFonts w:ascii="Architects Daughter" w:eastAsia="Times New Roman" w:hAnsi="Architects Daughter" w:cs="Arial"/>
          <w:color w:val="000000"/>
          <w:sz w:val="24"/>
          <w:szCs w:val="24"/>
        </w:rPr>
        <w:t xml:space="preserve"> (an Olympic Gold Medalist) and Board Member Christian Taylor (2-time Olympic Gold Medalist) have opened up the platform to share the entire K-8 SEL Foundations Curriculum, plus the Parent Toolkit, the video library, and access to the teacher community for free to help support educators and families.</w:t>
      </w:r>
    </w:p>
    <w:p w:rsidR="00550760" w:rsidRPr="00550760" w:rsidRDefault="00550760" w:rsidP="00550760">
      <w:pPr>
        <w:spacing w:after="0" w:line="240" w:lineRule="auto"/>
        <w:ind w:left="720"/>
        <w:rPr>
          <w:rFonts w:ascii="Arial" w:eastAsia="Times New Roman" w:hAnsi="Arial" w:cs="Arial"/>
          <w:color w:val="666666"/>
          <w:sz w:val="30"/>
          <w:szCs w:val="30"/>
        </w:rPr>
      </w:pPr>
      <w:r w:rsidRPr="00550760">
        <w:rPr>
          <w:rFonts w:ascii="Architects Daughter" w:eastAsia="Times New Roman" w:hAnsi="Architects Daughter" w:cs="Arial"/>
          <w:color w:val="000000"/>
          <w:sz w:val="24"/>
          <w:szCs w:val="24"/>
        </w:rPr>
        <w:t>Access to Classroom Champions’ digital platform containing the entire K-8 SEL Foundations Curriculum, plus their Parent Toolkit, video library, and the teacher community.</w:t>
      </w:r>
    </w:p>
    <w:p w:rsidR="001E0989" w:rsidRDefault="001E0989">
      <w:bookmarkStart w:id="0" w:name="_GoBack"/>
      <w:bookmarkEnd w:id="0"/>
    </w:p>
    <w:sectPr w:rsidR="001E0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alt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chitects Daughter">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60"/>
    <w:rsid w:val="001E0989"/>
    <w:rsid w:val="0055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2176"/>
  <w15:chartTrackingRefBased/>
  <w15:docId w15:val="{151F3361-DA6C-4C93-AE5C-3F652FA9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0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07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07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0760"/>
    <w:rPr>
      <w:color w:val="0000FF"/>
      <w:u w:val="single"/>
    </w:rPr>
  </w:style>
  <w:style w:type="paragraph" w:customStyle="1" w:styleId="subtitle">
    <w:name w:val="subtitle"/>
    <w:basedOn w:val="Normal"/>
    <w:rsid w:val="00550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lookaside.fbsbx.com/file/SEL%252520at%252520Home%252520grades%252520K-2%252520-%252520Listed%252520on%252520TpT%252520.pptx?token%253DAWz3Gfu8dU1gk_zW3-yKG_oSqlkaUTtFSCY9hTj2WoDaAhiZLIos-bO3lI69dbN8552NJ3R6ytvr5gmShCfemXYzEAp52KWRpQ-QA_2FZeDPJhzO5ykS4x1lbYFQWt3lVxCZdH0pcYgsstLgQvfALJ0WDeBZQXWkdW54yU-w-9JpriwPuFig-RopaXunUMxXMFrt0s-kXC5PMbxqAhWneb_E%26amp;sa%3DD%26amp;ust%3D1585331187116000&amp;sa=D&amp;ust=1585331187224000&amp;usg=AFQjCNE4W6KE9U2Acxv3GS1IpGI-LwcCbg" TargetMode="External"/><Relationship Id="rId13" Type="http://schemas.openxmlformats.org/officeDocument/2006/relationships/hyperlink" Target="https://www.google.com/url?q=https://www.google.com/url?q%3Dhttps://www.centervention.com/%26amp;sa%3DD%26amp;ust%3D1585331187119000&amp;sa=D&amp;ust=1585331187225000&amp;usg=AFQjCNFhmNlsQMRk0wM0YQKlfOHWH4uIxQ" TargetMode="External"/><Relationship Id="rId3" Type="http://schemas.openxmlformats.org/officeDocument/2006/relationships/webSettings" Target="webSettings.xml"/><Relationship Id="rId7" Type="http://schemas.openxmlformats.org/officeDocument/2006/relationships/hyperlink" Target="https://www.google.com/url?q=https://www.google.com/url?q%3Dhttps://lookaside.fbsbx.com/file/Coping%252520Tools%252520Checklist_Color.pdf?token%253DAWz24ua6PjW7Lsmt9V8doxn3mHb-IGHjrclrEO5-_QmHN0U3C4lZCspE6gMKMWzz5MKXIq1DOBQUe4rcPa-TtbJBXBkQzZsDkpeqh8NIbokvmjji1SkrnGVKQi0c51SS6eBvaPlp_1MyWu-0s8PqikhsBpW_LicVSl4PDZkvjhshV0p-4q3u-l-aFX9zJqKyCFmBAs162f4Z4mSOE2BE7BaS%26amp;sa%3DD%26amp;ust%3D1585331187116000&amp;sa=D&amp;ust=1585331187223000&amp;usg=AFQjCNH27SRafmohop6ei86IpNLkCUpLVQ" TargetMode="External"/><Relationship Id="rId12" Type="http://schemas.openxmlformats.org/officeDocument/2006/relationships/hyperlink" Target="https://www.google.com/url?q=https://www.google.com/url?q%3Dhttps://docs.google.com/presentation/d/10Z1lMNrDlp6FtlZUzfupyWA-EYcUMcEh4bJD9eNkcKs/edit?usp%253Dsharing%26amp;sa%3DD%26amp;ust%3D1585331187119000&amp;sa=D&amp;ust=1585331187225000&amp;usg=AFQjCNHDZgRTwv2n7LMwn0qQtkHGOFPTc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s://www.google.com/url?q%3Dhttps://everydayspeech.com/parents-and-families/%26amp;sa%3DD%26amp;ust%3D1585331187115000&amp;sa=D&amp;ust=1585331187223000&amp;usg=AFQjCNEVuDwbPK-351BXj3-1R85Sz-wRJw" TargetMode="External"/><Relationship Id="rId11" Type="http://schemas.openxmlformats.org/officeDocument/2006/relationships/hyperlink" Target="https://www.google.com/url?q=https://www.google.com/url?q%3Dhttps://docs.google.com/presentation/d/1BALGReH9Yks-AgHTJ_sdLJfS2YnGk-wFxf297iZYFaQ/edit?usp%253Dsharing%26amp;sa%3DD%26amp;ust%3D1585331187118000&amp;sa=D&amp;ust=1585331187225000&amp;usg=AFQjCNH9hohF3WLBU2EsR3f9iNlS_w4pjA" TargetMode="External"/><Relationship Id="rId5" Type="http://schemas.openxmlformats.org/officeDocument/2006/relationships/hyperlink" Target="https://www.google.com/url?q=https://www.google.com/url?q%3Dhttps://www.storylineonline.net/%26amp;sa%3DD%26amp;ust%3D1585331187114000&amp;sa=D&amp;ust=1585331187223000&amp;usg=AFQjCNHVLHA5MGH5XFcyvQ5kTv39HG9THA" TargetMode="External"/><Relationship Id="rId15" Type="http://schemas.openxmlformats.org/officeDocument/2006/relationships/hyperlink" Target="https://www.google.com/url?q=https://www.google.com/url?q%3Dhttps://teach.classroomchampions.org/available-programs/%26amp;sa%3DD%26amp;ust%3D1585331187120000&amp;sa=D&amp;ust=1585331187226000&amp;usg=AFQjCNHOaH368X1QLq-HLQWrgOU6qQgNpg" TargetMode="External"/><Relationship Id="rId10" Type="http://schemas.openxmlformats.org/officeDocument/2006/relationships/hyperlink" Target="https://www.google.com/url?q=https://www.google.com/url?q%3Dhttps://www.teacherspayteachers.com/Product/SEL-Home-Learning-Packet-supports-Social-Emotional-Learning-5326481?aref%253Dxds4gjp4%26amp;sa%3DD%26amp;ust%3D1585331187118000&amp;sa=D&amp;ust=1585331187224000&amp;usg=AFQjCNHXUcmrMZwtTqbmkSVzQSR6Hd2Wjw" TargetMode="External"/><Relationship Id="rId4" Type="http://schemas.openxmlformats.org/officeDocument/2006/relationships/hyperlink" Target="https://www.google.com/url?q=https://www.google.com/url?q%3Dhttps://wedolisten.org/%26amp;sa%3DD%26amp;ust%3D1585331187114000&amp;sa=D&amp;ust=1585331187223000&amp;usg=AFQjCNFYqGY2ofjNm5qiSgtQEfkbaWWf_g" TargetMode="External"/><Relationship Id="rId9" Type="http://schemas.openxmlformats.org/officeDocument/2006/relationships/hyperlink" Target="https://www.google.com/url?q=https://www.google.com/url?q%3Dhttps://www.youtube.com/channel/UCo0zW6kLPq2Ns_51AaZN0lQ%26amp;sa%3DD%26amp;ust%3D1585331187117000&amp;sa=D&amp;ust=1585331187224000&amp;usg=AFQjCNEp5mDatkthS41zUQ2I4IUnbLi9Pg" TargetMode="External"/><Relationship Id="rId14" Type="http://schemas.openxmlformats.org/officeDocument/2006/relationships/hyperlink" Target="https://www.google.com/url?q=https://www.google.com/url?q%3Dhttps://www.centervention.com/social-emotional-learning-activities/%26amp;sa%3DD%26amp;ust%3D1585331187120000&amp;sa=D&amp;ust=1585331187226000&amp;usg=AFQjCNEB6yxWMrGNG9ZtvnZZ3yJdhpt4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Kays</dc:creator>
  <cp:keywords/>
  <dc:description/>
  <cp:lastModifiedBy>Sherrie Kays</cp:lastModifiedBy>
  <cp:revision>1</cp:revision>
  <dcterms:created xsi:type="dcterms:W3CDTF">2020-03-27T16:54:00Z</dcterms:created>
  <dcterms:modified xsi:type="dcterms:W3CDTF">2020-03-27T16:56:00Z</dcterms:modified>
</cp:coreProperties>
</file>